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Show All Work!                                              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Name:________________________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Remember Units!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5">
      <w:pPr>
        <w:pStyle w:val="Heading1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Math 9 - Unit 3 Practice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Write as a power and then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marks each)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</w:t>
        <w:tab/>
        <w:t xml:space="preserve">(4)(4)(4)                       </w:t>
        <w:tab/>
        <w:tab/>
        <w:tab/>
      </w:r>
    </w:p>
    <w:p w:rsidR="00000000" w:rsidDel="00000000" w:rsidP="00000000" w:rsidRDefault="00000000" w:rsidRPr="00000000" w14:paraId="0000000B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b)</w:t>
        <w:tab/>
        <w:t xml:space="preserve">– 6x6x6 =</w:t>
        <w:tab/>
        <w:tab/>
        <w:tab/>
        <w:tab/>
        <w:tab/>
      </w:r>
    </w:p>
    <w:p w:rsidR="00000000" w:rsidDel="00000000" w:rsidP="00000000" w:rsidRDefault="00000000" w:rsidRPr="00000000" w14:paraId="0000000F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Write as a repeated multiplication and then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evaluate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marks each)</w:t>
      </w:r>
    </w:p>
    <w:p w:rsidR="00000000" w:rsidDel="00000000" w:rsidP="00000000" w:rsidRDefault="00000000" w:rsidRPr="00000000" w14:paraId="00000013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241300" cy="190500"/>
            <wp:effectExtent b="0" l="0" r="0" t="0"/>
            <wp:docPr id="15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=</w:t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b)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368300" cy="228600"/>
            <wp:effectExtent b="0" l="0" r="0" t="0"/>
            <wp:docPr id="13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= </w:t>
        <w:tab/>
        <w:tab/>
        <w:tab/>
        <w:tab/>
        <w:tab/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Explain how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368300" cy="228600"/>
            <wp:effectExtent b="0" l="0" r="0" t="0"/>
            <wp:docPr id="14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is different from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292100" cy="203200"/>
            <wp:effectExtent b="0" l="0" r="0" t="0"/>
            <wp:docPr id="16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(1 mark)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Evaluate. (1 mark each)</w:t>
      </w:r>
    </w:p>
    <w:p w:rsidR="00000000" w:rsidDel="00000000" w:rsidP="00000000" w:rsidRDefault="00000000" w:rsidRPr="00000000" w14:paraId="00000023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241300" cy="203200"/>
            <wp:effectExtent b="0" l="0" r="0" t="0"/>
            <wp:docPr id="17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b)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241300" cy="203200"/>
            <wp:effectExtent b="0" l="0" r="0" t="0"/>
            <wp:docPr id="18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/>
        <w:contextualSpacing w:val="0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177165" cy="203200"/>
            <wp:effectExtent b="0" l="0" r="0" t="0"/>
            <wp:docPr id="19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d)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368300" cy="228600"/>
            <wp:effectExtent b="0" l="0" r="0" t="0"/>
            <wp:docPr id="20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Write as a power of ten. (1 mark each)</w:t>
      </w:r>
    </w:p>
    <w:p w:rsidR="00000000" w:rsidDel="00000000" w:rsidP="00000000" w:rsidRDefault="00000000" w:rsidRPr="00000000" w14:paraId="00000031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  1</w:t>
        <w:tab/>
        <w:tab/>
        <w:tab/>
        <w:tab/>
        <w:tab/>
        <w:tab/>
        <w:t xml:space="preserve">b)    100 000</w:t>
        <w:tab/>
      </w:r>
    </w:p>
    <w:p w:rsidR="00000000" w:rsidDel="00000000" w:rsidP="00000000" w:rsidRDefault="00000000" w:rsidRPr="00000000" w14:paraId="00000033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-5257799</wp:posOffset>
                </wp:positionV>
                <wp:extent cx="466725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-5257799</wp:posOffset>
                </wp:positionV>
                <wp:extent cx="466725" cy="352425"/>
                <wp:effectExtent b="0" l="0" r="0" t="0"/>
                <wp:wrapNone/>
                <wp:docPr id="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1692"/>
        </w:tabs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Evaluate.  (2 marks each)</w:t>
      </w:r>
    </w:p>
    <w:p w:rsidR="00000000" w:rsidDel="00000000" w:rsidP="00000000" w:rsidRDefault="00000000" w:rsidRPr="00000000" w14:paraId="0000003B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965200" cy="228600"/>
            <wp:effectExtent b="0" l="0" r="0" t="0"/>
            <wp:docPr id="21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 xml:space="preserve">b)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1346200" cy="241300"/>
            <wp:effectExtent b="0" l="0" r="0" t="0"/>
            <wp:docPr id="22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1692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Write each expression as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power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(1 mark each) </w:t>
      </w:r>
    </w:p>
    <w:p w:rsidR="00000000" w:rsidDel="00000000" w:rsidP="00000000" w:rsidRDefault="00000000" w:rsidRPr="00000000" w14:paraId="00000049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609600" cy="203200"/>
            <wp:effectExtent b="0" l="0" r="0" t="0"/>
            <wp:docPr id="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b)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876300" cy="228600"/>
            <wp:effectExtent b="0" l="0" r="0" t="0"/>
            <wp:docPr id="3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C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444500" cy="203200"/>
            <wp:effectExtent b="0" l="0" r="0" t="0"/>
            <wp:docPr id="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d)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405765" cy="444500"/>
            <wp:effectExtent b="0" l="0" r="0" t="0"/>
            <wp:docPr id="5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4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F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Simplify, then evaluate.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1143000" cy="228600"/>
            <wp:effectExtent b="0" l="0" r="0" t="0"/>
            <wp:docPr id="6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(2 marks)</w:t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pos="1692"/>
        </w:tabs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Write each expression as a product of powers. (1 mark each)</w:t>
      </w:r>
    </w:p>
    <w:p w:rsidR="00000000" w:rsidDel="00000000" w:rsidP="00000000" w:rsidRDefault="00000000" w:rsidRPr="00000000" w14:paraId="0000005E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495300" cy="228600"/>
            <wp:effectExtent b="0" l="0" r="0" t="0"/>
            <wp:docPr id="7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  <w:tab/>
        <w:tab/>
        <w:tab/>
        <w:tab/>
        <w:tab/>
        <w:tab/>
        <w:t xml:space="preserve">b)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914400" cy="241300"/>
            <wp:effectExtent b="0" l="0" r="0" t="0"/>
            <wp:docPr id="8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  <w:tab/>
        <w:tab/>
      </w:r>
    </w:p>
    <w:p w:rsidR="00000000" w:rsidDel="00000000" w:rsidP="00000000" w:rsidRDefault="00000000" w:rsidRPr="00000000" w14:paraId="00000060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tabs>
          <w:tab w:val="left" w:pos="1692"/>
        </w:tabs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Write each expression as a quotient of powers.  (1 mark each)</w:t>
      </w:r>
    </w:p>
    <w:p w:rsidR="00000000" w:rsidDel="00000000" w:rsidP="00000000" w:rsidRDefault="00000000" w:rsidRPr="00000000" w14:paraId="00000067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571500" cy="228600"/>
            <wp:effectExtent b="0" l="0" r="0" t="0"/>
            <wp:docPr id="9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  <w:tab/>
        <w:tab/>
        <w:tab/>
        <w:tab/>
        <w:tab/>
        <w:tab/>
        <w:t xml:space="preserve">b)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405765" cy="469900"/>
            <wp:effectExtent b="0" l="0" r="0" t="0"/>
            <wp:docPr id="10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  <w:tab/>
        <w:tab/>
        <w:tab/>
      </w:r>
    </w:p>
    <w:p w:rsidR="00000000" w:rsidDel="00000000" w:rsidP="00000000" w:rsidRDefault="00000000" w:rsidRPr="00000000" w14:paraId="00000068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Write as a single power.  (1 mark each)</w:t>
      </w:r>
    </w:p>
    <w:p w:rsidR="00000000" w:rsidDel="00000000" w:rsidP="00000000" w:rsidRDefault="00000000" w:rsidRPr="00000000" w14:paraId="0000006E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a)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342900" cy="228600"/>
            <wp:effectExtent b="0" l="0" r="0" t="0"/>
            <wp:docPr id="11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b)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drawing>
          <wp:inline distB="0" distT="0" distL="114300" distR="114300">
            <wp:extent cx="495300" cy="266700"/>
            <wp:effectExtent b="0" l="0" r="0" t="0"/>
            <wp:docPr id="12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14. Simplify, then evaluate. (3 marks)        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– [(-2)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(-2)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÷ (-2)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÷ [(-2)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 The two bacteria that a microbiologist is studying reproduce at different exponential rates as long as conditions are appropriate. Sample A starts with just 50 bacteria. The population triples every hour. Sample B starts with 600 bacteria and doubles every hour.</w:t>
      </w:r>
    </w:p>
    <w:p w:rsidR="00000000" w:rsidDel="00000000" w:rsidP="00000000" w:rsidRDefault="00000000" w:rsidRPr="00000000" w14:paraId="0000007E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tabs>
          <w:tab w:val="left" w:pos="1692"/>
        </w:tabs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a chart to show the numbers of bacteria in each sample after 0 to 8 hours.</w:t>
      </w:r>
    </w:p>
    <w:p w:rsidR="00000000" w:rsidDel="00000000" w:rsidP="00000000" w:rsidRDefault="00000000" w:rsidRPr="00000000" w14:paraId="00000080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810"/>
        <w:gridCol w:w="705"/>
        <w:gridCol w:w="868.7142857142857"/>
        <w:gridCol w:w="868.7142857142857"/>
        <w:gridCol w:w="868.7142857142857"/>
        <w:gridCol w:w="868.7142857142857"/>
        <w:gridCol w:w="868.7142857142857"/>
        <w:gridCol w:w="868.7142857142857"/>
        <w:gridCol w:w="868.7142857142857"/>
        <w:tblGridChange w:id="0">
          <w:tblGrid>
            <w:gridCol w:w="1050"/>
            <w:gridCol w:w="810"/>
            <w:gridCol w:w="705"/>
            <w:gridCol w:w="868.7142857142857"/>
            <w:gridCol w:w="868.7142857142857"/>
            <w:gridCol w:w="868.7142857142857"/>
            <w:gridCol w:w="868.7142857142857"/>
            <w:gridCol w:w="868.7142857142857"/>
            <w:gridCol w:w="868.7142857142857"/>
            <w:gridCol w:w="868.7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Sample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Sample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1692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Write an expression to model the number of bacteria after a number of hours,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for sample A</w:t>
      </w:r>
    </w:p>
    <w:p w:rsidR="00000000" w:rsidDel="00000000" w:rsidP="00000000" w:rsidRDefault="00000000" w:rsidRPr="00000000" w14:paraId="000000A6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1692"/>
        </w:tabs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for sample B</w:t>
      </w:r>
    </w:p>
    <w:p w:rsidR="00000000" w:rsidDel="00000000" w:rsidP="00000000" w:rsidRDefault="00000000" w:rsidRPr="00000000" w14:paraId="000000AC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1692"/>
        </w:tabs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How many bacteria will be present in sample A and sample B after 10 hours?</w:t>
      </w:r>
    </w:p>
    <w:sectPr>
      <w:pgSz w:h="15840" w:w="12240"/>
      <w:pgMar w:bottom="72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28.png"/><Relationship Id="rId21" Type="http://schemas.openxmlformats.org/officeDocument/2006/relationships/image" Target="media/image27.png"/><Relationship Id="rId24" Type="http://schemas.openxmlformats.org/officeDocument/2006/relationships/image" Target="media/image30.png"/><Relationship Id="rId23" Type="http://schemas.openxmlformats.org/officeDocument/2006/relationships/image" Target="media/image2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8.png"/><Relationship Id="rId26" Type="http://schemas.openxmlformats.org/officeDocument/2006/relationships/image" Target="media/image33.png"/><Relationship Id="rId25" Type="http://schemas.openxmlformats.org/officeDocument/2006/relationships/image" Target="media/image32.png"/><Relationship Id="rId27" Type="http://schemas.openxmlformats.org/officeDocument/2006/relationships/image" Target="media/image34.png"/><Relationship Id="rId5" Type="http://schemas.openxmlformats.org/officeDocument/2006/relationships/styles" Target="styles.xml"/><Relationship Id="rId6" Type="http://schemas.openxmlformats.org/officeDocument/2006/relationships/image" Target="media/image37.png"/><Relationship Id="rId7" Type="http://schemas.openxmlformats.org/officeDocument/2006/relationships/image" Target="media/image35.png"/><Relationship Id="rId8" Type="http://schemas.openxmlformats.org/officeDocument/2006/relationships/image" Target="media/image36.png"/><Relationship Id="rId11" Type="http://schemas.openxmlformats.org/officeDocument/2006/relationships/image" Target="media/image40.png"/><Relationship Id="rId10" Type="http://schemas.openxmlformats.org/officeDocument/2006/relationships/image" Target="media/image39.png"/><Relationship Id="rId13" Type="http://schemas.openxmlformats.org/officeDocument/2006/relationships/image" Target="media/image42.png"/><Relationship Id="rId12" Type="http://schemas.openxmlformats.org/officeDocument/2006/relationships/image" Target="media/image41.png"/><Relationship Id="rId15" Type="http://schemas.openxmlformats.org/officeDocument/2006/relationships/image" Target="media/image43.png"/><Relationship Id="rId14" Type="http://schemas.openxmlformats.org/officeDocument/2006/relationships/image" Target="media/image22.png"/><Relationship Id="rId17" Type="http://schemas.openxmlformats.org/officeDocument/2006/relationships/image" Target="media/image23.png"/><Relationship Id="rId16" Type="http://schemas.openxmlformats.org/officeDocument/2006/relationships/image" Target="media/image44.png"/><Relationship Id="rId19" Type="http://schemas.openxmlformats.org/officeDocument/2006/relationships/image" Target="media/image25.png"/><Relationship Id="rId1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